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62" w:rsidRDefault="00266E62"/>
    <w:tbl>
      <w:tblPr>
        <w:tblStyle w:val="LightList-Accent6"/>
        <w:tblpPr w:leftFromText="180" w:rightFromText="180" w:vertAnchor="text" w:horzAnchor="margin" w:tblpXSpec="center" w:tblpY="723"/>
        <w:tblW w:w="14283" w:type="dxa"/>
        <w:tblLayout w:type="fixed"/>
        <w:tblLook w:val="04A0"/>
      </w:tblPr>
      <w:tblGrid>
        <w:gridCol w:w="630"/>
        <w:gridCol w:w="612"/>
        <w:gridCol w:w="810"/>
        <w:gridCol w:w="810"/>
        <w:gridCol w:w="900"/>
        <w:gridCol w:w="810"/>
        <w:gridCol w:w="900"/>
        <w:gridCol w:w="756"/>
        <w:gridCol w:w="1110"/>
        <w:gridCol w:w="1417"/>
        <w:gridCol w:w="1148"/>
        <w:gridCol w:w="1116"/>
        <w:gridCol w:w="1247"/>
        <w:gridCol w:w="900"/>
        <w:gridCol w:w="1117"/>
      </w:tblGrid>
      <w:tr w:rsidR="00D14321" w:rsidRPr="00D14321" w:rsidTr="00413E69">
        <w:trPr>
          <w:cnfStyle w:val="100000000000"/>
        </w:trPr>
        <w:tc>
          <w:tcPr>
            <w:cnfStyle w:val="001000000000"/>
            <w:tcW w:w="1242" w:type="dxa"/>
            <w:gridSpan w:val="2"/>
          </w:tcPr>
          <w:p w:rsidR="00D14321" w:rsidRPr="00D14321" w:rsidRDefault="00D14321" w:rsidP="00D14321">
            <w:pPr>
              <w:spacing w:after="0" w:line="240" w:lineRule="auto"/>
              <w:jc w:val="center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  <w:r w:rsidRPr="00D14321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Gjinia</w:t>
            </w:r>
          </w:p>
        </w:tc>
        <w:tc>
          <w:tcPr>
            <w:tcW w:w="4230" w:type="dxa"/>
            <w:gridSpan w:val="5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  <w:r w:rsidRPr="00D14321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Grup</w:t>
            </w:r>
            <w:r w:rsidR="007277E4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-</w:t>
            </w:r>
            <w:r w:rsidRPr="00D14321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mosha (vjeç)</w:t>
            </w:r>
          </w:p>
        </w:tc>
        <w:tc>
          <w:tcPr>
            <w:tcW w:w="4431" w:type="dxa"/>
            <w:gridSpan w:val="4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  <w:r w:rsidRPr="00D14321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Aftësia e kufizuar</w:t>
            </w:r>
          </w:p>
        </w:tc>
        <w:tc>
          <w:tcPr>
            <w:tcW w:w="2363" w:type="dxa"/>
            <w:gridSpan w:val="2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  <w:r w:rsidRPr="00D14321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Përkatësia</w:t>
            </w:r>
          </w:p>
        </w:tc>
        <w:tc>
          <w:tcPr>
            <w:tcW w:w="2017" w:type="dxa"/>
            <w:gridSpan w:val="2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100000000000"/>
              <w:rPr>
                <w:rFonts w:ascii="Book Antiqua" w:eastAsiaTheme="majorEastAsia" w:hAnsi="Book Antiqua" w:cstheme="majorBidi"/>
                <w:b w:val="0"/>
                <w:bCs w:val="0"/>
                <w:i/>
                <w:sz w:val="24"/>
                <w:szCs w:val="24"/>
              </w:rPr>
            </w:pPr>
            <w:r w:rsidRPr="00D14321">
              <w:rPr>
                <w:rFonts w:ascii="Book Antiqua" w:eastAsiaTheme="majorEastAsia" w:hAnsi="Book Antiqua" w:cstheme="majorBidi"/>
                <w:i/>
                <w:sz w:val="24"/>
                <w:szCs w:val="24"/>
              </w:rPr>
              <w:t>Popullata</w:t>
            </w:r>
          </w:p>
        </w:tc>
      </w:tr>
      <w:tr w:rsidR="00D14321" w:rsidRPr="00D14321" w:rsidTr="00413E69">
        <w:trPr>
          <w:cnfStyle w:val="000000100000"/>
        </w:trPr>
        <w:tc>
          <w:tcPr>
            <w:cnfStyle w:val="001000000000"/>
            <w:tcW w:w="63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rPr>
                <w:rFonts w:ascii="Book Antiqua" w:eastAsiaTheme="majorEastAsia" w:hAnsi="Book Antiqua" w:cstheme="majorBidi"/>
                <w:b w:val="0"/>
                <w:bCs w:val="0"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rPr>
                <w:rFonts w:ascii="Book Antiqua" w:eastAsiaTheme="majorEastAsia" w:hAnsi="Book Antiqua" w:cstheme="majorBidi"/>
                <w:b w:val="0"/>
                <w:bCs w:val="0"/>
                <w:i/>
              </w:rPr>
            </w:pPr>
            <w:r w:rsidRPr="00D14321">
              <w:rPr>
                <w:rFonts w:ascii="Book Antiqua" w:eastAsiaTheme="majorEastAsia" w:hAnsi="Book Antiqua" w:cstheme="majorBidi"/>
                <w:i/>
              </w:rPr>
              <w:t>M</w:t>
            </w:r>
          </w:p>
        </w:tc>
        <w:tc>
          <w:tcPr>
            <w:tcW w:w="612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F</w:t>
            </w:r>
          </w:p>
        </w:tc>
        <w:tc>
          <w:tcPr>
            <w:tcW w:w="81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16-25</w:t>
            </w:r>
          </w:p>
        </w:tc>
        <w:tc>
          <w:tcPr>
            <w:tcW w:w="81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26-35</w:t>
            </w:r>
          </w:p>
        </w:tc>
        <w:tc>
          <w:tcPr>
            <w:tcW w:w="90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36-45</w:t>
            </w:r>
          </w:p>
        </w:tc>
        <w:tc>
          <w:tcPr>
            <w:tcW w:w="81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46-54</w:t>
            </w:r>
          </w:p>
        </w:tc>
        <w:tc>
          <w:tcPr>
            <w:tcW w:w="90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Mbi 55</w:t>
            </w:r>
          </w:p>
        </w:tc>
        <w:tc>
          <w:tcPr>
            <w:tcW w:w="756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Fizik</w:t>
            </w:r>
          </w:p>
        </w:tc>
        <w:tc>
          <w:tcPr>
            <w:tcW w:w="111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Ndijor</w:t>
            </w:r>
          </w:p>
        </w:tc>
        <w:tc>
          <w:tcPr>
            <w:tcW w:w="1417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Intelektual</w:t>
            </w:r>
          </w:p>
        </w:tc>
        <w:tc>
          <w:tcPr>
            <w:tcW w:w="1148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Mendor</w:t>
            </w:r>
          </w:p>
        </w:tc>
        <w:tc>
          <w:tcPr>
            <w:tcW w:w="1116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Rome</w:t>
            </w:r>
          </w:p>
        </w:tc>
        <w:tc>
          <w:tcPr>
            <w:tcW w:w="1247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Shqiptar</w:t>
            </w:r>
          </w:p>
        </w:tc>
        <w:tc>
          <w:tcPr>
            <w:tcW w:w="900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Rurale</w:t>
            </w:r>
          </w:p>
        </w:tc>
        <w:tc>
          <w:tcPr>
            <w:tcW w:w="1117" w:type="dxa"/>
          </w:tcPr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  <w:r w:rsidRPr="00D14321">
              <w:rPr>
                <w:rFonts w:ascii="Book Antiqua" w:hAnsi="Book Antiqua"/>
                <w:b/>
                <w:i/>
              </w:rPr>
              <w:t>Urbane</w:t>
            </w:r>
          </w:p>
          <w:p w:rsidR="00D14321" w:rsidRPr="00D14321" w:rsidRDefault="00D14321" w:rsidP="00D14321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i/>
              </w:rPr>
            </w:pPr>
          </w:p>
        </w:tc>
      </w:tr>
      <w:tr w:rsidR="00D14321" w:rsidRPr="00D14321" w:rsidTr="00413E69">
        <w:tc>
          <w:tcPr>
            <w:cnfStyle w:val="001000000000"/>
            <w:tcW w:w="63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rPr>
                <w:rFonts w:ascii="Book Antiqua" w:eastAsiaTheme="majorEastAsia" w:hAnsi="Book Antiqua" w:cstheme="majorBidi"/>
                <w:b w:val="0"/>
                <w:bCs w:val="0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rPr>
                <w:rFonts w:ascii="Book Antiqua" w:eastAsiaTheme="majorEastAsia" w:hAnsi="Book Antiqua" w:cstheme="majorBidi"/>
                <w:b w:val="0"/>
                <w:bCs w:val="0"/>
                <w:sz w:val="24"/>
                <w:szCs w:val="24"/>
              </w:rPr>
            </w:pPr>
            <w:r w:rsidRPr="00413E69">
              <w:rPr>
                <w:rFonts w:ascii="Book Antiqua" w:eastAsiaTheme="majorEastAsia" w:hAnsi="Book Antiqua" w:cstheme="majorBidi"/>
                <w:b w:val="0"/>
                <w:sz w:val="24"/>
                <w:szCs w:val="24"/>
              </w:rPr>
              <w:t>363</w:t>
            </w:r>
          </w:p>
        </w:tc>
        <w:tc>
          <w:tcPr>
            <w:tcW w:w="612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90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7277E4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1110" w:type="dxa"/>
          </w:tcPr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7277E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7277E4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7277E4" w:rsidRDefault="007277E4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7277E4">
              <w:rPr>
                <w:rFonts w:ascii="Book Antiqua" w:hAnsi="Book Antiqua"/>
                <w:sz w:val="24"/>
                <w:szCs w:val="24"/>
              </w:rPr>
              <w:t>30</w:t>
            </w:r>
            <w:r w:rsidR="00D14321" w:rsidRPr="007277E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7277E4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7277E4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370</w:t>
            </w:r>
          </w:p>
        </w:tc>
        <w:tc>
          <w:tcPr>
            <w:tcW w:w="900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66</w:t>
            </w:r>
          </w:p>
        </w:tc>
        <w:tc>
          <w:tcPr>
            <w:tcW w:w="1117" w:type="dxa"/>
          </w:tcPr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</w:p>
          <w:p w:rsidR="00D14321" w:rsidRPr="00413E69" w:rsidRDefault="00D14321" w:rsidP="00D14321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 w:rsidRPr="00413E69">
              <w:rPr>
                <w:rFonts w:ascii="Book Antiqua" w:hAnsi="Book Antiqua"/>
                <w:sz w:val="24"/>
                <w:szCs w:val="24"/>
              </w:rPr>
              <w:t>313</w:t>
            </w:r>
          </w:p>
        </w:tc>
      </w:tr>
    </w:tbl>
    <w:p w:rsidR="00882C8F" w:rsidRPr="007277E4" w:rsidRDefault="00F5377B" w:rsidP="00F5377B">
      <w:pPr>
        <w:jc w:val="center"/>
        <w:rPr>
          <w:rFonts w:ascii="Book Antiqua" w:hAnsi="Book Antiqua"/>
          <w:b/>
          <w:sz w:val="24"/>
          <w:szCs w:val="24"/>
        </w:rPr>
      </w:pPr>
      <w:r w:rsidRPr="007277E4">
        <w:rPr>
          <w:rFonts w:ascii="Book Antiqua" w:hAnsi="Book Antiqua"/>
          <w:b/>
          <w:sz w:val="24"/>
          <w:szCs w:val="24"/>
        </w:rPr>
        <w:t>T</w:t>
      </w:r>
      <w:r w:rsidR="00B86E5F" w:rsidRPr="007277E4">
        <w:rPr>
          <w:rFonts w:ascii="Book Antiqua" w:hAnsi="Book Antiqua"/>
          <w:b/>
          <w:sz w:val="24"/>
          <w:szCs w:val="24"/>
        </w:rPr>
        <w:t>ë</w:t>
      </w:r>
      <w:r w:rsidRPr="007277E4">
        <w:rPr>
          <w:rFonts w:ascii="Book Antiqua" w:hAnsi="Book Antiqua"/>
          <w:b/>
          <w:sz w:val="24"/>
          <w:szCs w:val="24"/>
        </w:rPr>
        <w:t xml:space="preserve"> dh</w:t>
      </w:r>
      <w:r w:rsidR="00266E62" w:rsidRPr="007277E4">
        <w:rPr>
          <w:rFonts w:ascii="Book Antiqua" w:hAnsi="Book Antiqua"/>
          <w:b/>
          <w:sz w:val="24"/>
          <w:szCs w:val="24"/>
        </w:rPr>
        <w:t>ë</w:t>
      </w:r>
      <w:r w:rsidRPr="007277E4">
        <w:rPr>
          <w:rFonts w:ascii="Book Antiqua" w:hAnsi="Book Antiqua"/>
          <w:b/>
          <w:sz w:val="24"/>
          <w:szCs w:val="24"/>
        </w:rPr>
        <w:t>nat mbi aft</w:t>
      </w:r>
      <w:r w:rsidR="00266E62" w:rsidRPr="007277E4">
        <w:rPr>
          <w:rFonts w:ascii="Book Antiqua" w:hAnsi="Book Antiqua"/>
          <w:b/>
          <w:sz w:val="24"/>
          <w:szCs w:val="24"/>
        </w:rPr>
        <w:t>ë</w:t>
      </w:r>
      <w:r w:rsidRPr="007277E4">
        <w:rPr>
          <w:rFonts w:ascii="Book Antiqua" w:hAnsi="Book Antiqua"/>
          <w:b/>
          <w:sz w:val="24"/>
          <w:szCs w:val="24"/>
        </w:rPr>
        <w:t>sin</w:t>
      </w:r>
      <w:r w:rsidR="00266E62" w:rsidRPr="007277E4">
        <w:rPr>
          <w:rFonts w:ascii="Book Antiqua" w:hAnsi="Book Antiqua"/>
          <w:b/>
          <w:sz w:val="24"/>
          <w:szCs w:val="24"/>
        </w:rPr>
        <w:t>ë</w:t>
      </w:r>
      <w:r w:rsidRPr="007277E4">
        <w:rPr>
          <w:rFonts w:ascii="Book Antiqua" w:hAnsi="Book Antiqua"/>
          <w:b/>
          <w:sz w:val="24"/>
          <w:szCs w:val="24"/>
        </w:rPr>
        <w:t xml:space="preserve"> e kufizuar</w:t>
      </w:r>
      <w:r w:rsidR="00D14321" w:rsidRPr="007277E4">
        <w:rPr>
          <w:rFonts w:ascii="Book Antiqua" w:hAnsi="Book Antiqua"/>
          <w:b/>
          <w:sz w:val="24"/>
          <w:szCs w:val="24"/>
        </w:rPr>
        <w:t xml:space="preserve"> në sistemin e burgjeve</w:t>
      </w:r>
    </w:p>
    <w:sectPr w:rsidR="00882C8F" w:rsidRPr="007277E4" w:rsidSect="00F537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77B"/>
    <w:rsid w:val="001356D3"/>
    <w:rsid w:val="00176060"/>
    <w:rsid w:val="00266E62"/>
    <w:rsid w:val="002747EB"/>
    <w:rsid w:val="00413E69"/>
    <w:rsid w:val="004B3D40"/>
    <w:rsid w:val="00646A29"/>
    <w:rsid w:val="00721C45"/>
    <w:rsid w:val="007277E4"/>
    <w:rsid w:val="00837463"/>
    <w:rsid w:val="00882C8F"/>
    <w:rsid w:val="00907D1A"/>
    <w:rsid w:val="00A610F9"/>
    <w:rsid w:val="00A72D00"/>
    <w:rsid w:val="00AC13C2"/>
    <w:rsid w:val="00B86E5F"/>
    <w:rsid w:val="00BE64A8"/>
    <w:rsid w:val="00C14489"/>
    <w:rsid w:val="00C31798"/>
    <w:rsid w:val="00D14321"/>
    <w:rsid w:val="00D60F5B"/>
    <w:rsid w:val="00D629F7"/>
    <w:rsid w:val="00DF053E"/>
    <w:rsid w:val="00F5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7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143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D143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413E6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1481-F076-4ACB-B70D-99F31589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Microsoft Windows</cp:lastModifiedBy>
  <cp:revision>4</cp:revision>
  <dcterms:created xsi:type="dcterms:W3CDTF">2015-03-10T11:10:00Z</dcterms:created>
  <dcterms:modified xsi:type="dcterms:W3CDTF">2015-03-10T11:12:00Z</dcterms:modified>
</cp:coreProperties>
</file>